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7372E" w14:textId="77777777" w:rsidR="00DF22F9" w:rsidRDefault="00DF22F9" w:rsidP="00DF22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FOOD FOR THOUGHT</w:t>
      </w:r>
    </w:p>
    <w:p w14:paraId="5DBCB56D" w14:textId="77777777" w:rsidR="00DF22F9" w:rsidRPr="007C7D88" w:rsidRDefault="00DF22F9" w:rsidP="00DF22F9">
      <w:pPr>
        <w:jc w:val="center"/>
        <w:rPr>
          <w:b/>
          <w:sz w:val="28"/>
          <w:szCs w:val="28"/>
          <w:u w:val="single"/>
        </w:rPr>
      </w:pPr>
    </w:p>
    <w:p w14:paraId="2B890F02" w14:textId="48E2AF8F" w:rsidR="00DF22F9" w:rsidRPr="007C7D88" w:rsidRDefault="00DF22F9" w:rsidP="00DF22F9">
      <w:pPr>
        <w:rPr>
          <w:b/>
          <w:sz w:val="28"/>
          <w:szCs w:val="28"/>
        </w:rPr>
      </w:pPr>
      <w:r w:rsidRPr="007C7D88">
        <w:rPr>
          <w:b/>
          <w:sz w:val="28"/>
          <w:szCs w:val="28"/>
        </w:rPr>
        <w:t xml:space="preserve">Students were asked to </w:t>
      </w:r>
      <w:r>
        <w:rPr>
          <w:b/>
          <w:sz w:val="28"/>
          <w:szCs w:val="28"/>
        </w:rPr>
        <w:t xml:space="preserve">solve three </w:t>
      </w:r>
      <w:r w:rsidRPr="007C7D88">
        <w:rPr>
          <w:b/>
          <w:sz w:val="28"/>
          <w:szCs w:val="28"/>
        </w:rPr>
        <w:t>real world problem</w:t>
      </w:r>
      <w:r>
        <w:rPr>
          <w:b/>
          <w:sz w:val="28"/>
          <w:szCs w:val="28"/>
        </w:rPr>
        <w:t xml:space="preserve">s, each that must be solved </w:t>
      </w:r>
      <w:r w:rsidR="00FD4350">
        <w:rPr>
          <w:b/>
          <w:sz w:val="28"/>
          <w:szCs w:val="28"/>
        </w:rPr>
        <w:t xml:space="preserve">by finding unit price, fraction, decimal, </w:t>
      </w:r>
      <w:r>
        <w:rPr>
          <w:b/>
          <w:sz w:val="28"/>
          <w:szCs w:val="28"/>
        </w:rPr>
        <w:t>percent equivalence, and measurement conversions. Based on their knowledge and skills</w:t>
      </w:r>
      <w:r w:rsidRPr="007C7D88">
        <w:rPr>
          <w:b/>
          <w:sz w:val="28"/>
          <w:szCs w:val="28"/>
        </w:rPr>
        <w:t xml:space="preserve">, students will </w:t>
      </w:r>
      <w:r>
        <w:rPr>
          <w:b/>
          <w:sz w:val="28"/>
          <w:szCs w:val="28"/>
        </w:rPr>
        <w:t>show their work to solve each problem and explain how they arrived at their solutions.</w:t>
      </w:r>
    </w:p>
    <w:p w14:paraId="44119598" w14:textId="77777777" w:rsidR="00DF22F9" w:rsidRPr="007C7D88" w:rsidRDefault="00DF22F9" w:rsidP="00DF22F9">
      <w:pPr>
        <w:rPr>
          <w:b/>
          <w:sz w:val="28"/>
          <w:szCs w:val="28"/>
        </w:rPr>
      </w:pPr>
    </w:p>
    <w:p w14:paraId="71A4C833" w14:textId="77777777" w:rsidR="00DF22F9" w:rsidRPr="007C7D88" w:rsidRDefault="00DF22F9" w:rsidP="00DF22F9">
      <w:pPr>
        <w:rPr>
          <w:b/>
          <w:sz w:val="28"/>
          <w:szCs w:val="28"/>
        </w:rPr>
      </w:pPr>
      <w:r w:rsidRPr="007C7D88">
        <w:rPr>
          <w:b/>
          <w:sz w:val="28"/>
          <w:szCs w:val="28"/>
        </w:rPr>
        <w:t>CCSS:</w:t>
      </w:r>
    </w:p>
    <w:p w14:paraId="59A14084" w14:textId="77777777" w:rsidR="00DF22F9" w:rsidRDefault="00DF22F9" w:rsidP="00DF22F9">
      <w:pPr>
        <w:rPr>
          <w:b/>
          <w:sz w:val="28"/>
          <w:szCs w:val="28"/>
        </w:rPr>
      </w:pPr>
      <w:r w:rsidRPr="007C7D88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RP.1 </w:t>
      </w:r>
      <w:r w:rsidRPr="008D4074">
        <w:rPr>
          <w:sz w:val="28"/>
          <w:szCs w:val="28"/>
        </w:rPr>
        <w:t>Understand the concept of a ratio and use ratio language to describe a ratio relationship between two quantities</w:t>
      </w:r>
    </w:p>
    <w:p w14:paraId="1A34E8B0" w14:textId="77777777" w:rsidR="00DF22F9" w:rsidRDefault="00DF22F9" w:rsidP="00DF22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6.RP.2 </w:t>
      </w:r>
      <w:r w:rsidRPr="008D4074">
        <w:rPr>
          <w:sz w:val="28"/>
          <w:szCs w:val="28"/>
        </w:rPr>
        <w:t xml:space="preserve">Understand the concept of unit rate a/b associated with a ratio </w:t>
      </w:r>
      <w:proofErr w:type="spellStart"/>
      <w:r w:rsidRPr="008D4074">
        <w:rPr>
          <w:sz w:val="28"/>
          <w:szCs w:val="28"/>
        </w:rPr>
        <w:t>a</w:t>
      </w:r>
      <w:proofErr w:type="gramStart"/>
      <w:r w:rsidRPr="008D4074">
        <w:rPr>
          <w:sz w:val="28"/>
          <w:szCs w:val="28"/>
        </w:rPr>
        <w:t>:b</w:t>
      </w:r>
      <w:proofErr w:type="spellEnd"/>
      <w:proofErr w:type="gramEnd"/>
      <w:r w:rsidRPr="008D4074">
        <w:rPr>
          <w:sz w:val="28"/>
          <w:szCs w:val="28"/>
        </w:rPr>
        <w:t xml:space="preserve"> with b not equal to 0, and use rate language in the context of a ratio relationship</w:t>
      </w:r>
    </w:p>
    <w:p w14:paraId="7ACF6E84" w14:textId="77777777" w:rsidR="00DF22F9" w:rsidRPr="007C7D88" w:rsidRDefault="00DF22F9" w:rsidP="00DF22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6.RP.3 </w:t>
      </w:r>
      <w:r w:rsidRPr="008D4074">
        <w:rPr>
          <w:sz w:val="28"/>
          <w:szCs w:val="28"/>
        </w:rPr>
        <w:t>Use ratio and rate reasoning to solve real-world and mathematical problems</w:t>
      </w:r>
    </w:p>
    <w:p w14:paraId="02CFC235" w14:textId="77777777" w:rsidR="00DF22F9" w:rsidRPr="007C7D88" w:rsidRDefault="00DF22F9" w:rsidP="00DF22F9">
      <w:pPr>
        <w:rPr>
          <w:sz w:val="28"/>
          <w:szCs w:val="28"/>
        </w:rPr>
      </w:pPr>
    </w:p>
    <w:p w14:paraId="775A0F4B" w14:textId="77777777" w:rsidR="00DF22F9" w:rsidRPr="007C7D88" w:rsidRDefault="00DF22F9" w:rsidP="00DF22F9">
      <w:pPr>
        <w:rPr>
          <w:b/>
          <w:sz w:val="28"/>
          <w:szCs w:val="28"/>
        </w:rPr>
      </w:pPr>
      <w:r w:rsidRPr="007C7D88">
        <w:rPr>
          <w:b/>
          <w:sz w:val="28"/>
          <w:szCs w:val="28"/>
        </w:rPr>
        <w:t>Mathematical Practices:</w:t>
      </w:r>
    </w:p>
    <w:p w14:paraId="5509983F" w14:textId="77777777" w:rsidR="00DF22F9" w:rsidRPr="007C7D88" w:rsidRDefault="00DF22F9" w:rsidP="00DF22F9">
      <w:pPr>
        <w:rPr>
          <w:sz w:val="28"/>
          <w:szCs w:val="28"/>
        </w:rPr>
      </w:pPr>
      <w:r>
        <w:rPr>
          <w:b/>
          <w:sz w:val="28"/>
          <w:szCs w:val="28"/>
        </w:rPr>
        <w:t>MP 1</w:t>
      </w:r>
      <w:r w:rsidRPr="007C7D88">
        <w:rPr>
          <w:b/>
          <w:sz w:val="28"/>
          <w:szCs w:val="28"/>
        </w:rPr>
        <w:t xml:space="preserve">: </w:t>
      </w:r>
      <w:r w:rsidRPr="007C7D88">
        <w:rPr>
          <w:sz w:val="28"/>
          <w:szCs w:val="28"/>
        </w:rPr>
        <w:t>M</w:t>
      </w:r>
      <w:r>
        <w:rPr>
          <w:sz w:val="28"/>
          <w:szCs w:val="28"/>
        </w:rPr>
        <w:t>ake sense of problems and persevere in solving them.</w:t>
      </w:r>
    </w:p>
    <w:p w14:paraId="6C229E4C" w14:textId="77777777" w:rsidR="00DF22F9" w:rsidRPr="007C7D88" w:rsidRDefault="00DF22F9" w:rsidP="00DF22F9">
      <w:pPr>
        <w:rPr>
          <w:sz w:val="28"/>
          <w:szCs w:val="28"/>
        </w:rPr>
      </w:pPr>
      <w:r w:rsidRPr="007C7D88">
        <w:rPr>
          <w:b/>
          <w:sz w:val="28"/>
          <w:szCs w:val="28"/>
        </w:rPr>
        <w:t>MP 8:</w:t>
      </w:r>
      <w:r w:rsidRPr="007C7D88">
        <w:rPr>
          <w:sz w:val="28"/>
          <w:szCs w:val="28"/>
        </w:rPr>
        <w:t xml:space="preserve"> Look for and express regularity in repeated reasoning.</w:t>
      </w:r>
    </w:p>
    <w:p w14:paraId="071FBBA7" w14:textId="77777777" w:rsidR="00DF22F9" w:rsidRPr="007C7D88" w:rsidRDefault="00DF22F9" w:rsidP="00DF22F9">
      <w:pPr>
        <w:rPr>
          <w:sz w:val="28"/>
          <w:szCs w:val="28"/>
        </w:rPr>
      </w:pPr>
    </w:p>
    <w:p w14:paraId="676EBAD3" w14:textId="77777777" w:rsidR="00DF22F9" w:rsidRPr="007C7D88" w:rsidRDefault="00DF22F9" w:rsidP="00DF22F9">
      <w:pPr>
        <w:rPr>
          <w:b/>
          <w:sz w:val="28"/>
          <w:szCs w:val="28"/>
        </w:rPr>
      </w:pPr>
      <w:r w:rsidRPr="007C7D88">
        <w:rPr>
          <w:b/>
          <w:sz w:val="28"/>
          <w:szCs w:val="28"/>
        </w:rPr>
        <w:t>Students will:</w:t>
      </w:r>
    </w:p>
    <w:p w14:paraId="1E022398" w14:textId="77777777" w:rsidR="008D4074" w:rsidRPr="008D4074" w:rsidRDefault="008D4074" w:rsidP="008D4074">
      <w:pPr>
        <w:pStyle w:val="actividadesr"/>
        <w:numPr>
          <w:ilvl w:val="0"/>
          <w:numId w:val="3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8D4074">
        <w:rPr>
          <w:rFonts w:ascii="Cambria" w:hAnsi="Cambria" w:cs="Times New Roman"/>
          <w:sz w:val="28"/>
          <w:szCs w:val="28"/>
        </w:rPr>
        <w:t>Read each problem carefully and analyze what each part of the question is asking you to do.</w:t>
      </w:r>
    </w:p>
    <w:p w14:paraId="531C4A1F" w14:textId="77777777" w:rsidR="008D4074" w:rsidRPr="008D4074" w:rsidRDefault="008D4074" w:rsidP="008D4074">
      <w:pPr>
        <w:pStyle w:val="actividadesr"/>
        <w:numPr>
          <w:ilvl w:val="0"/>
          <w:numId w:val="3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8D4074">
        <w:rPr>
          <w:rFonts w:ascii="Cambria" w:hAnsi="Cambria" w:cs="Times New Roman"/>
          <w:sz w:val="28"/>
          <w:szCs w:val="28"/>
        </w:rPr>
        <w:t>Identify key words that may guide you towards a solution.</w:t>
      </w:r>
    </w:p>
    <w:p w14:paraId="7F54612C" w14:textId="77777777" w:rsidR="008D4074" w:rsidRPr="008D4074" w:rsidRDefault="008D4074" w:rsidP="008D4074">
      <w:pPr>
        <w:pStyle w:val="actividadesr"/>
        <w:numPr>
          <w:ilvl w:val="0"/>
          <w:numId w:val="3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8D4074">
        <w:rPr>
          <w:rFonts w:ascii="Cambria" w:hAnsi="Cambria" w:cs="Times New Roman"/>
          <w:sz w:val="28"/>
          <w:szCs w:val="28"/>
        </w:rPr>
        <w:t>Use mathematical operations and diagrams to model your work.</w:t>
      </w:r>
    </w:p>
    <w:p w14:paraId="6320D3FC" w14:textId="77777777" w:rsidR="008D4074" w:rsidRPr="008D4074" w:rsidRDefault="008D4074" w:rsidP="008D4074">
      <w:pPr>
        <w:pStyle w:val="actividadesr"/>
        <w:numPr>
          <w:ilvl w:val="0"/>
          <w:numId w:val="3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8D4074">
        <w:rPr>
          <w:rFonts w:ascii="Cambria" w:hAnsi="Cambria" w:cs="Times New Roman"/>
          <w:sz w:val="28"/>
          <w:szCs w:val="28"/>
        </w:rPr>
        <w:t>Make sure all calculations are written neatly and in an organized manner.</w:t>
      </w:r>
    </w:p>
    <w:p w14:paraId="7D716640" w14:textId="77777777" w:rsidR="008D4074" w:rsidRPr="008D4074" w:rsidRDefault="008D4074" w:rsidP="008D4074">
      <w:pPr>
        <w:pStyle w:val="actividadesr"/>
        <w:numPr>
          <w:ilvl w:val="0"/>
          <w:numId w:val="3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8D4074">
        <w:rPr>
          <w:rFonts w:ascii="Cambria" w:hAnsi="Cambria" w:cs="Times New Roman"/>
          <w:sz w:val="28"/>
          <w:szCs w:val="28"/>
        </w:rPr>
        <w:t>Clearly label and circle your solution.</w:t>
      </w:r>
    </w:p>
    <w:p w14:paraId="026CA12F" w14:textId="77777777" w:rsidR="008D4074" w:rsidRPr="008D4074" w:rsidRDefault="008D4074" w:rsidP="008D4074">
      <w:pPr>
        <w:pStyle w:val="actividadesr"/>
        <w:numPr>
          <w:ilvl w:val="0"/>
          <w:numId w:val="3"/>
        </w:numPr>
        <w:spacing w:line="360" w:lineRule="auto"/>
        <w:rPr>
          <w:rFonts w:ascii="Cambria" w:hAnsi="Cambria" w:cs="Times New Roman"/>
          <w:sz w:val="28"/>
          <w:szCs w:val="28"/>
        </w:rPr>
      </w:pPr>
      <w:r w:rsidRPr="008D4074">
        <w:rPr>
          <w:rFonts w:ascii="Cambria" w:hAnsi="Cambria" w:cs="Times New Roman"/>
          <w:sz w:val="28"/>
          <w:szCs w:val="28"/>
        </w:rPr>
        <w:t>Use mathematical vocabulary to explain your strategy and thought process.</w:t>
      </w:r>
    </w:p>
    <w:p w14:paraId="1C704C56" w14:textId="77777777" w:rsidR="00DF22F9" w:rsidRDefault="00DF22F9" w:rsidP="00DF22F9">
      <w:pPr>
        <w:rPr>
          <w:sz w:val="28"/>
          <w:szCs w:val="28"/>
        </w:rPr>
      </w:pPr>
    </w:p>
    <w:p w14:paraId="1B2D44EE" w14:textId="77777777" w:rsidR="00DF22F9" w:rsidRDefault="00DF22F9" w:rsidP="00DF22F9">
      <w:pPr>
        <w:rPr>
          <w:sz w:val="28"/>
          <w:szCs w:val="28"/>
        </w:rPr>
      </w:pPr>
    </w:p>
    <w:p w14:paraId="32BA2618" w14:textId="77777777" w:rsidR="00DF22F9" w:rsidRDefault="00DF22F9" w:rsidP="00DF22F9">
      <w:pPr>
        <w:jc w:val="center"/>
        <w:rPr>
          <w:rFonts w:ascii="Chalkboard" w:hAnsi="Chalkboard"/>
        </w:rPr>
      </w:pPr>
    </w:p>
    <w:p w14:paraId="2A543313" w14:textId="77777777" w:rsidR="00DF22F9" w:rsidRDefault="00DF22F9" w:rsidP="00DF22F9">
      <w:pPr>
        <w:jc w:val="center"/>
        <w:rPr>
          <w:rFonts w:ascii="Chalkboard" w:hAnsi="Chalkboard"/>
        </w:rPr>
      </w:pPr>
    </w:p>
    <w:p w14:paraId="7B3816E5" w14:textId="77777777" w:rsidR="00DF22F9" w:rsidRDefault="00DF22F9" w:rsidP="00DF22F9">
      <w:pPr>
        <w:jc w:val="center"/>
        <w:rPr>
          <w:rFonts w:ascii="Chalkboard" w:hAnsi="Chalkboard"/>
        </w:rPr>
      </w:pPr>
    </w:p>
    <w:p w14:paraId="31D35BD5" w14:textId="77777777" w:rsidR="00DF22F9" w:rsidRDefault="00DF22F9" w:rsidP="00DF22F9">
      <w:pPr>
        <w:jc w:val="center"/>
        <w:rPr>
          <w:rFonts w:ascii="Chalkboard" w:hAnsi="Chalkboard"/>
        </w:rPr>
      </w:pPr>
    </w:p>
    <w:p w14:paraId="1476D1F9" w14:textId="77777777" w:rsidR="00DF22F9" w:rsidRDefault="00DF22F9" w:rsidP="00DF22F9">
      <w:pPr>
        <w:jc w:val="center"/>
        <w:rPr>
          <w:rFonts w:ascii="Chalkboard" w:hAnsi="Chalkboard"/>
        </w:rPr>
      </w:pPr>
    </w:p>
    <w:p w14:paraId="2D61FDE6" w14:textId="77777777" w:rsidR="00DF22F9" w:rsidRDefault="00DF22F9" w:rsidP="00DF22F9">
      <w:pPr>
        <w:jc w:val="center"/>
        <w:rPr>
          <w:rFonts w:ascii="Chalkboard" w:hAnsi="Chalkboard"/>
        </w:rPr>
      </w:pPr>
    </w:p>
    <w:p w14:paraId="23561C20" w14:textId="77777777" w:rsidR="00DF22F9" w:rsidRDefault="00DF22F9" w:rsidP="00DF22F9">
      <w:pPr>
        <w:jc w:val="center"/>
        <w:rPr>
          <w:rFonts w:ascii="Chalkboard" w:hAnsi="Chalkboard"/>
        </w:rPr>
      </w:pPr>
    </w:p>
    <w:p w14:paraId="3981BA9D" w14:textId="77777777" w:rsidR="00DF22F9" w:rsidRPr="00B23B8D" w:rsidRDefault="00DF22F9" w:rsidP="00DF22F9">
      <w:pPr>
        <w:jc w:val="center"/>
        <w:rPr>
          <w:rFonts w:ascii="Chalkboard" w:hAnsi="Chalkboard"/>
        </w:rPr>
      </w:pPr>
      <w:r w:rsidRPr="00B23B8D">
        <w:rPr>
          <w:rFonts w:ascii="Chalkboard" w:hAnsi="Chalkboard"/>
        </w:rPr>
        <w:t>Name:_________________________</w:t>
      </w:r>
      <w:r>
        <w:rPr>
          <w:rFonts w:ascii="Chalkboard" w:hAnsi="Chalkboard"/>
        </w:rPr>
        <w:t>______________________</w:t>
      </w:r>
      <w:r w:rsidRPr="00B23B8D">
        <w:rPr>
          <w:rFonts w:ascii="Chalkboard" w:hAnsi="Chalkboard"/>
        </w:rPr>
        <w:t xml:space="preserve">  Class:________________</w:t>
      </w:r>
      <w:bookmarkStart w:id="0" w:name="_GoBack"/>
      <w:bookmarkEnd w:id="0"/>
    </w:p>
    <w:p w14:paraId="40E0DB59" w14:textId="7E6C7ECA" w:rsidR="00DF22F9" w:rsidRPr="008D4074" w:rsidRDefault="00DF22F9" w:rsidP="00DF22F9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</w:t>
      </w:r>
      <w:r w:rsidR="008D4074">
        <w:rPr>
          <w:rFonts w:ascii="Chalkboard" w:hAnsi="Chalkboard"/>
        </w:rPr>
        <w:t xml:space="preserve">    </w:t>
      </w:r>
      <w:r w:rsidRPr="00DF22F9">
        <w:rPr>
          <w:rFonts w:ascii="Chalkboard" w:hAnsi="Chalkboard"/>
          <w:b/>
          <w:sz w:val="36"/>
          <w:szCs w:val="36"/>
        </w:rPr>
        <w:t>FOOD FOR THOUGHT</w:t>
      </w:r>
      <w:r>
        <w:rPr>
          <w:rFonts w:ascii="Chalkboard" w:hAnsi="Chalkboard"/>
          <w:sz w:val="36"/>
          <w:szCs w:val="36"/>
        </w:rPr>
        <w:t xml:space="preserve"> Checklist </w:t>
      </w:r>
      <w:r w:rsidR="008D4074">
        <w:rPr>
          <w:rFonts w:ascii="Chalkboard" w:hAnsi="Chalkboard"/>
          <w:sz w:val="36"/>
          <w:szCs w:val="36"/>
        </w:rPr>
        <w:t xml:space="preserve">                    </w:t>
      </w:r>
      <w:r>
        <w:rPr>
          <w:rFonts w:ascii="Chalkboard" w:hAnsi="Chalkboard"/>
          <w:sz w:val="36"/>
          <w:szCs w:val="36"/>
        </w:rPr>
        <w:t>Total Points ______ /2</w:t>
      </w:r>
      <w:r w:rsidR="00A008C1">
        <w:rPr>
          <w:rFonts w:ascii="Chalkboard" w:hAnsi="Chalkboard"/>
          <w:sz w:val="36"/>
          <w:szCs w:val="36"/>
        </w:rPr>
        <w:t>5</w:t>
      </w:r>
    </w:p>
    <w:tbl>
      <w:tblPr>
        <w:tblpPr w:leftFromText="180" w:rightFromText="180" w:vertAnchor="page" w:horzAnchor="page" w:tblpX="361" w:tblpY="1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020"/>
        <w:gridCol w:w="1319"/>
        <w:gridCol w:w="5521"/>
      </w:tblGrid>
      <w:tr w:rsidR="00DF22F9" w:rsidRPr="002E0213" w14:paraId="46CB3DD5" w14:textId="77777777" w:rsidTr="00A008C1">
        <w:trPr>
          <w:trHeight w:val="303"/>
        </w:trPr>
        <w:tc>
          <w:tcPr>
            <w:tcW w:w="1098" w:type="dxa"/>
            <w:shd w:val="clear" w:color="auto" w:fill="auto"/>
          </w:tcPr>
          <w:p w14:paraId="0D4BB5A9" w14:textId="77777777" w:rsidR="00DF22F9" w:rsidRPr="002E0213" w:rsidRDefault="00DF22F9" w:rsidP="00A008C1">
            <w:pPr>
              <w:jc w:val="center"/>
              <w:rPr>
                <w:rFonts w:ascii="Chalkboard" w:hAnsi="Chalkboard"/>
                <w:b/>
              </w:rPr>
            </w:pPr>
            <w:r w:rsidRPr="002E0213">
              <w:rPr>
                <w:rFonts w:ascii="Chalkboard" w:hAnsi="Chalkboard"/>
                <w:b/>
              </w:rPr>
              <w:t>Part</w:t>
            </w:r>
          </w:p>
        </w:tc>
        <w:tc>
          <w:tcPr>
            <w:tcW w:w="7020" w:type="dxa"/>
            <w:shd w:val="clear" w:color="auto" w:fill="auto"/>
          </w:tcPr>
          <w:p w14:paraId="2C84BD15" w14:textId="77777777" w:rsidR="00DF22F9" w:rsidRPr="002E0213" w:rsidRDefault="00DF22F9" w:rsidP="00A008C1">
            <w:pPr>
              <w:jc w:val="center"/>
              <w:rPr>
                <w:rFonts w:ascii="Chalkboard" w:hAnsi="Chalkboard"/>
                <w:b/>
              </w:rPr>
            </w:pPr>
            <w:r w:rsidRPr="002E0213">
              <w:rPr>
                <w:rFonts w:ascii="Chalkboard" w:hAnsi="Chalkboard"/>
                <w:b/>
              </w:rPr>
              <w:t>Requirements</w:t>
            </w:r>
          </w:p>
        </w:tc>
        <w:tc>
          <w:tcPr>
            <w:tcW w:w="1319" w:type="dxa"/>
            <w:shd w:val="clear" w:color="auto" w:fill="auto"/>
          </w:tcPr>
          <w:p w14:paraId="7B569A4E" w14:textId="77777777" w:rsidR="00DF22F9" w:rsidRPr="002E0213" w:rsidRDefault="00DF22F9" w:rsidP="00A008C1">
            <w:pPr>
              <w:jc w:val="center"/>
              <w:rPr>
                <w:rFonts w:ascii="Chalkboard" w:hAnsi="Chalkboard"/>
                <w:b/>
              </w:rPr>
            </w:pPr>
            <w:r w:rsidRPr="002E0213">
              <w:rPr>
                <w:rFonts w:ascii="Chalkboard" w:hAnsi="Chalkboard"/>
                <w:b/>
              </w:rPr>
              <w:t>Points</w:t>
            </w:r>
          </w:p>
        </w:tc>
        <w:tc>
          <w:tcPr>
            <w:tcW w:w="5521" w:type="dxa"/>
            <w:shd w:val="clear" w:color="auto" w:fill="auto"/>
          </w:tcPr>
          <w:p w14:paraId="446A8DB5" w14:textId="77777777" w:rsidR="00DF22F9" w:rsidRPr="002E0213" w:rsidRDefault="00DF22F9" w:rsidP="00A008C1">
            <w:pPr>
              <w:jc w:val="center"/>
              <w:rPr>
                <w:rFonts w:ascii="Chalkboard" w:hAnsi="Chalkboard"/>
                <w:b/>
              </w:rPr>
            </w:pPr>
            <w:r w:rsidRPr="002E0213">
              <w:rPr>
                <w:rFonts w:ascii="Chalkboard" w:hAnsi="Chalkboard"/>
                <w:b/>
              </w:rPr>
              <w:t>Feedback</w:t>
            </w:r>
          </w:p>
        </w:tc>
      </w:tr>
      <w:tr w:rsidR="00DF22F9" w:rsidRPr="002E0213" w14:paraId="00F15CF9" w14:textId="77777777" w:rsidTr="00A008C1">
        <w:trPr>
          <w:trHeight w:val="303"/>
        </w:trPr>
        <w:tc>
          <w:tcPr>
            <w:tcW w:w="1098" w:type="dxa"/>
            <w:shd w:val="clear" w:color="auto" w:fill="auto"/>
          </w:tcPr>
          <w:p w14:paraId="627C085C" w14:textId="7BE9EBEE" w:rsidR="00DF22F9" w:rsidRPr="002E0213" w:rsidRDefault="007D150B" w:rsidP="00A008C1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</w:t>
            </w:r>
          </w:p>
        </w:tc>
        <w:tc>
          <w:tcPr>
            <w:tcW w:w="7020" w:type="dxa"/>
            <w:shd w:val="clear" w:color="auto" w:fill="auto"/>
          </w:tcPr>
          <w:p w14:paraId="00EC55F1" w14:textId="77777777" w:rsidR="00F72B8C" w:rsidRPr="002E0213" w:rsidRDefault="00F72B8C" w:rsidP="00F72B8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Correctly display steps to solve your problems.</w:t>
            </w:r>
          </w:p>
          <w:p w14:paraId="05A9B507" w14:textId="77777777" w:rsidR="00F72B8C" w:rsidRDefault="00F72B8C" w:rsidP="00F72B8C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A </w:t>
            </w:r>
            <w:r w:rsidRPr="00630579">
              <w:rPr>
                <w:rFonts w:ascii="Chalkboard" w:hAnsi="Chalkboard"/>
              </w:rPr>
              <w:t xml:space="preserve">method </w:t>
            </w:r>
            <w:r>
              <w:rPr>
                <w:rFonts w:ascii="Chalkboard" w:hAnsi="Chalkboard"/>
              </w:rPr>
              <w:t xml:space="preserve">is selected to find unit price </w:t>
            </w:r>
            <w:r w:rsidRPr="00630579">
              <w:rPr>
                <w:rFonts w:ascii="Chalkboard" w:hAnsi="Chalkboard"/>
              </w:rPr>
              <w:t xml:space="preserve">such as </w:t>
            </w:r>
            <w:r>
              <w:rPr>
                <w:rFonts w:ascii="Chalkboard" w:hAnsi="Chalkboard"/>
              </w:rPr>
              <w:t>Division Method or Proportion Method</w:t>
            </w:r>
          </w:p>
          <w:p w14:paraId="5A92830B" w14:textId="77777777" w:rsidR="00F72B8C" w:rsidRDefault="00F72B8C" w:rsidP="00F72B8C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Use Customary System Conversions to compare quantities</w:t>
            </w:r>
          </w:p>
          <w:p w14:paraId="35FD60C9" w14:textId="77777777" w:rsidR="003976A7" w:rsidRDefault="003976A7" w:rsidP="003976A7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Calculations are accurate and clearly labeled</w:t>
            </w:r>
          </w:p>
          <w:p w14:paraId="5476C9B9" w14:textId="77777777" w:rsidR="003976A7" w:rsidRDefault="003976A7" w:rsidP="003976A7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Explanations are detailed and clear</w:t>
            </w:r>
          </w:p>
          <w:p w14:paraId="41BA167E" w14:textId="6C259BB7" w:rsidR="00F72B8C" w:rsidRDefault="003976A7" w:rsidP="003976A7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No errors are evident when solving the problem</w:t>
            </w:r>
            <w:r w:rsidR="00F72B8C">
              <w:rPr>
                <w:rFonts w:ascii="Chalkboard" w:hAnsi="Chalkboard"/>
              </w:rPr>
              <w:t>.</w:t>
            </w:r>
          </w:p>
          <w:p w14:paraId="2B015BCF" w14:textId="77777777" w:rsidR="00DF22F9" w:rsidRPr="00A008C1" w:rsidRDefault="00DF22F9" w:rsidP="00F72B8C">
            <w:pPr>
              <w:pStyle w:val="ListParagraph"/>
              <w:rPr>
                <w:rFonts w:ascii="Chalkboard" w:hAnsi="Chalkboard"/>
              </w:rPr>
            </w:pPr>
          </w:p>
        </w:tc>
        <w:tc>
          <w:tcPr>
            <w:tcW w:w="1319" w:type="dxa"/>
            <w:shd w:val="clear" w:color="auto" w:fill="auto"/>
            <w:vAlign w:val="bottom"/>
          </w:tcPr>
          <w:p w14:paraId="6E2BE711" w14:textId="1A777AF0" w:rsidR="00DF22F9" w:rsidRPr="00606BA9" w:rsidRDefault="00DF22F9" w:rsidP="003976A7">
            <w:pPr>
              <w:jc w:val="right"/>
              <w:rPr>
                <w:rFonts w:ascii="Chalkboard" w:hAnsi="Chalkboard"/>
                <w:sz w:val="36"/>
              </w:rPr>
            </w:pPr>
            <w:r w:rsidRPr="00606BA9">
              <w:rPr>
                <w:rFonts w:ascii="Chalkboard" w:hAnsi="Chalkboard"/>
                <w:sz w:val="36"/>
              </w:rPr>
              <w:t>/</w:t>
            </w:r>
            <w:r w:rsidR="007D150B">
              <w:rPr>
                <w:rFonts w:ascii="Chalkboard" w:hAnsi="Chalkboard"/>
                <w:sz w:val="36"/>
              </w:rPr>
              <w:t>10</w:t>
            </w:r>
          </w:p>
        </w:tc>
        <w:tc>
          <w:tcPr>
            <w:tcW w:w="5521" w:type="dxa"/>
            <w:shd w:val="clear" w:color="auto" w:fill="auto"/>
          </w:tcPr>
          <w:p w14:paraId="254C7355" w14:textId="77777777" w:rsidR="00DF22F9" w:rsidRPr="002E0213" w:rsidRDefault="00DF22F9" w:rsidP="00A008C1">
            <w:pPr>
              <w:rPr>
                <w:rFonts w:ascii="Chalkboard" w:hAnsi="Chalkboard"/>
              </w:rPr>
            </w:pPr>
          </w:p>
        </w:tc>
      </w:tr>
      <w:tr w:rsidR="00DF22F9" w:rsidRPr="002E0213" w14:paraId="1C03DF32" w14:textId="77777777" w:rsidTr="00A008C1">
        <w:trPr>
          <w:trHeight w:val="283"/>
        </w:trPr>
        <w:tc>
          <w:tcPr>
            <w:tcW w:w="1098" w:type="dxa"/>
            <w:shd w:val="clear" w:color="auto" w:fill="auto"/>
          </w:tcPr>
          <w:p w14:paraId="46886ECF" w14:textId="04CE8C3D" w:rsidR="00DF22F9" w:rsidRPr="002E0213" w:rsidRDefault="007D150B" w:rsidP="00A008C1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</w:t>
            </w:r>
          </w:p>
        </w:tc>
        <w:tc>
          <w:tcPr>
            <w:tcW w:w="7020" w:type="dxa"/>
            <w:shd w:val="clear" w:color="auto" w:fill="auto"/>
          </w:tcPr>
          <w:p w14:paraId="60BCB968" w14:textId="1AFDC408" w:rsidR="00F72B8C" w:rsidRPr="002E0213" w:rsidRDefault="00F72B8C" w:rsidP="00F72B8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Correctly identify necessary processes to complete extension questions</w:t>
            </w:r>
            <w:r>
              <w:rPr>
                <w:rFonts w:ascii="Chalkboard" w:hAnsi="Chalkboard"/>
              </w:rPr>
              <w:t>.</w:t>
            </w:r>
          </w:p>
          <w:p w14:paraId="4321A9A4" w14:textId="77777777" w:rsidR="00F72B8C" w:rsidRDefault="00F72B8C" w:rsidP="00F72B8C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Convert between fractions, decimals, and </w:t>
            </w:r>
            <w:proofErr w:type="spellStart"/>
            <w:r>
              <w:rPr>
                <w:rFonts w:ascii="Chalkboard" w:hAnsi="Chalkboard"/>
              </w:rPr>
              <w:t>percents</w:t>
            </w:r>
            <w:proofErr w:type="spellEnd"/>
          </w:p>
          <w:p w14:paraId="7D75D0C4" w14:textId="77777777" w:rsidR="00F72B8C" w:rsidRDefault="00F72B8C" w:rsidP="00F72B8C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Find discount using percent of a quantity</w:t>
            </w:r>
          </w:p>
          <w:p w14:paraId="48358695" w14:textId="77777777" w:rsidR="00DF22F9" w:rsidRPr="00372B62" w:rsidRDefault="00DF22F9" w:rsidP="00A008C1">
            <w:pPr>
              <w:pStyle w:val="ListParagraph"/>
              <w:rPr>
                <w:rFonts w:ascii="Chalkboard" w:hAnsi="Chalkboard"/>
              </w:rPr>
            </w:pPr>
          </w:p>
        </w:tc>
        <w:tc>
          <w:tcPr>
            <w:tcW w:w="1319" w:type="dxa"/>
            <w:shd w:val="clear" w:color="auto" w:fill="auto"/>
            <w:vAlign w:val="bottom"/>
          </w:tcPr>
          <w:p w14:paraId="4878EC01" w14:textId="2AF4F802" w:rsidR="00DF22F9" w:rsidRPr="00606BA9" w:rsidRDefault="003976A7" w:rsidP="00A008C1">
            <w:pPr>
              <w:jc w:val="right"/>
              <w:rPr>
                <w:rFonts w:ascii="Chalkboard" w:hAnsi="Chalkboard"/>
                <w:sz w:val="36"/>
              </w:rPr>
            </w:pPr>
            <w:r>
              <w:rPr>
                <w:rFonts w:ascii="Chalkboard" w:hAnsi="Chalkboard"/>
                <w:sz w:val="36"/>
              </w:rPr>
              <w:t>/5</w:t>
            </w:r>
          </w:p>
        </w:tc>
        <w:tc>
          <w:tcPr>
            <w:tcW w:w="5521" w:type="dxa"/>
            <w:shd w:val="clear" w:color="auto" w:fill="auto"/>
          </w:tcPr>
          <w:p w14:paraId="6202AF17" w14:textId="77777777" w:rsidR="00DF22F9" w:rsidRPr="002E0213" w:rsidRDefault="00DF22F9" w:rsidP="00A008C1">
            <w:pPr>
              <w:rPr>
                <w:rFonts w:ascii="Chalkboard" w:hAnsi="Chalkboard"/>
              </w:rPr>
            </w:pPr>
          </w:p>
        </w:tc>
      </w:tr>
      <w:tr w:rsidR="00DF22F9" w:rsidRPr="002E0213" w14:paraId="772E52DE" w14:textId="77777777" w:rsidTr="00A008C1">
        <w:trPr>
          <w:trHeight w:val="303"/>
        </w:trPr>
        <w:tc>
          <w:tcPr>
            <w:tcW w:w="1098" w:type="dxa"/>
            <w:shd w:val="clear" w:color="auto" w:fill="auto"/>
          </w:tcPr>
          <w:p w14:paraId="5B9652D6" w14:textId="6801E053" w:rsidR="00DF22F9" w:rsidRPr="002E0213" w:rsidRDefault="007D150B" w:rsidP="00A008C1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</w:t>
            </w:r>
          </w:p>
        </w:tc>
        <w:tc>
          <w:tcPr>
            <w:tcW w:w="7020" w:type="dxa"/>
            <w:shd w:val="clear" w:color="auto" w:fill="auto"/>
          </w:tcPr>
          <w:p w14:paraId="03CC6B5A" w14:textId="5DF4014D" w:rsidR="00F72B8C" w:rsidRPr="00F72B8C" w:rsidRDefault="00F72B8C" w:rsidP="00F72B8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Correctly calculate unit price and compare quantities</w:t>
            </w:r>
          </w:p>
          <w:p w14:paraId="7E77C195" w14:textId="6E2A908E" w:rsidR="00A008C1" w:rsidRDefault="003976A7" w:rsidP="00A008C1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Steps and Solution are presented in an easy to follow manner</w:t>
            </w:r>
          </w:p>
          <w:p w14:paraId="3D8AA485" w14:textId="77777777" w:rsidR="00DF22F9" w:rsidRDefault="00DF22F9" w:rsidP="00A008C1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Demonstrates a clear knowledge and application of the skills needed to solve the problem</w:t>
            </w:r>
          </w:p>
          <w:p w14:paraId="0AD64E4C" w14:textId="77777777" w:rsidR="00DF22F9" w:rsidRPr="00372B62" w:rsidRDefault="00DF22F9" w:rsidP="00A008C1">
            <w:pPr>
              <w:pStyle w:val="ListParagraph"/>
              <w:rPr>
                <w:rFonts w:ascii="Chalkboard" w:hAnsi="Chalkboard"/>
              </w:rPr>
            </w:pPr>
          </w:p>
        </w:tc>
        <w:tc>
          <w:tcPr>
            <w:tcW w:w="1319" w:type="dxa"/>
            <w:shd w:val="clear" w:color="auto" w:fill="auto"/>
            <w:vAlign w:val="bottom"/>
          </w:tcPr>
          <w:p w14:paraId="5A867421" w14:textId="4CEC9A60" w:rsidR="00DF22F9" w:rsidRPr="00606BA9" w:rsidRDefault="00DF22F9" w:rsidP="003976A7">
            <w:pPr>
              <w:jc w:val="right"/>
              <w:rPr>
                <w:rFonts w:ascii="Chalkboard" w:hAnsi="Chalkboard"/>
                <w:sz w:val="36"/>
              </w:rPr>
            </w:pPr>
            <w:r>
              <w:rPr>
                <w:rFonts w:ascii="Chalkboard" w:hAnsi="Chalkboard"/>
                <w:sz w:val="36"/>
              </w:rPr>
              <w:t>/</w:t>
            </w:r>
            <w:r w:rsidR="007D150B">
              <w:rPr>
                <w:rFonts w:ascii="Chalkboard" w:hAnsi="Chalkboard"/>
                <w:sz w:val="36"/>
              </w:rPr>
              <w:t>5</w:t>
            </w:r>
          </w:p>
        </w:tc>
        <w:tc>
          <w:tcPr>
            <w:tcW w:w="5521" w:type="dxa"/>
            <w:shd w:val="clear" w:color="auto" w:fill="auto"/>
          </w:tcPr>
          <w:p w14:paraId="7321EA81" w14:textId="77777777" w:rsidR="00DF22F9" w:rsidRPr="002E0213" w:rsidRDefault="00DF22F9" w:rsidP="00A008C1">
            <w:pPr>
              <w:rPr>
                <w:rFonts w:ascii="Chalkboard" w:hAnsi="Chalkboard"/>
              </w:rPr>
            </w:pPr>
          </w:p>
        </w:tc>
      </w:tr>
      <w:tr w:rsidR="00DF22F9" w:rsidRPr="002E0213" w14:paraId="0728C03F" w14:textId="77777777" w:rsidTr="00A008C1">
        <w:trPr>
          <w:trHeight w:val="303"/>
        </w:trPr>
        <w:tc>
          <w:tcPr>
            <w:tcW w:w="1098" w:type="dxa"/>
            <w:shd w:val="clear" w:color="auto" w:fill="auto"/>
          </w:tcPr>
          <w:p w14:paraId="472E002A" w14:textId="6230A581" w:rsidR="00DF22F9" w:rsidRPr="002E0213" w:rsidRDefault="007D150B" w:rsidP="00A008C1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D</w:t>
            </w:r>
          </w:p>
        </w:tc>
        <w:tc>
          <w:tcPr>
            <w:tcW w:w="7020" w:type="dxa"/>
            <w:shd w:val="clear" w:color="auto" w:fill="auto"/>
          </w:tcPr>
          <w:p w14:paraId="4AC92C4A" w14:textId="77777777" w:rsidR="00DF22F9" w:rsidRPr="002E0213" w:rsidRDefault="00DF22F9" w:rsidP="00A008C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Creativity &amp; Organization</w:t>
            </w:r>
          </w:p>
          <w:p w14:paraId="22B4F557" w14:textId="77777777" w:rsidR="00DF22F9" w:rsidRDefault="00DF22F9" w:rsidP="00A008C1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Work is visually appealing</w:t>
            </w:r>
          </w:p>
          <w:p w14:paraId="1334D802" w14:textId="77777777" w:rsidR="00DF22F9" w:rsidRPr="00372B62" w:rsidRDefault="00DF22F9" w:rsidP="00A008C1">
            <w:pPr>
              <w:pStyle w:val="ListParagraph"/>
              <w:numPr>
                <w:ilvl w:val="0"/>
                <w:numId w:val="1"/>
              </w:num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Information is organized and neat</w:t>
            </w:r>
          </w:p>
        </w:tc>
        <w:tc>
          <w:tcPr>
            <w:tcW w:w="1319" w:type="dxa"/>
            <w:shd w:val="clear" w:color="auto" w:fill="auto"/>
            <w:vAlign w:val="bottom"/>
          </w:tcPr>
          <w:p w14:paraId="6D4F908D" w14:textId="02C5DA50" w:rsidR="00DF22F9" w:rsidRPr="00606BA9" w:rsidRDefault="00DF22F9" w:rsidP="003976A7">
            <w:pPr>
              <w:jc w:val="right"/>
              <w:rPr>
                <w:rFonts w:ascii="Chalkboard" w:hAnsi="Chalkboard"/>
                <w:sz w:val="36"/>
              </w:rPr>
            </w:pPr>
            <w:r w:rsidRPr="00606BA9">
              <w:rPr>
                <w:rFonts w:ascii="Chalkboard" w:hAnsi="Chalkboard"/>
                <w:sz w:val="36"/>
              </w:rPr>
              <w:t>/</w:t>
            </w:r>
            <w:r w:rsidR="003976A7">
              <w:rPr>
                <w:rFonts w:ascii="Chalkboard" w:hAnsi="Chalkboard"/>
                <w:sz w:val="36"/>
              </w:rPr>
              <w:t>5</w:t>
            </w:r>
          </w:p>
        </w:tc>
        <w:tc>
          <w:tcPr>
            <w:tcW w:w="5521" w:type="dxa"/>
            <w:shd w:val="clear" w:color="auto" w:fill="auto"/>
          </w:tcPr>
          <w:p w14:paraId="20696A89" w14:textId="77777777" w:rsidR="00DF22F9" w:rsidRPr="002E0213" w:rsidRDefault="00DF22F9" w:rsidP="00A008C1">
            <w:pPr>
              <w:rPr>
                <w:rFonts w:ascii="Chalkboard" w:hAnsi="Chalkboard"/>
              </w:rPr>
            </w:pPr>
          </w:p>
        </w:tc>
      </w:tr>
    </w:tbl>
    <w:p w14:paraId="4163E663" w14:textId="77777777" w:rsidR="00DF22F9" w:rsidRDefault="00DF22F9" w:rsidP="00DF22F9">
      <w:r>
        <w:t xml:space="preserve">                                                                                            </w:t>
      </w:r>
    </w:p>
    <w:p w14:paraId="308A31F7" w14:textId="77777777" w:rsidR="00146AC3" w:rsidRDefault="00146AC3"/>
    <w:p w14:paraId="218B2183" w14:textId="77777777" w:rsidR="005F040A" w:rsidRDefault="005F040A"/>
    <w:p w14:paraId="71916818" w14:textId="77777777" w:rsidR="005F040A" w:rsidRDefault="005F040A"/>
    <w:p w14:paraId="725341D3" w14:textId="77777777" w:rsidR="005F040A" w:rsidRDefault="005F040A"/>
    <w:p w14:paraId="7F112513" w14:textId="77777777" w:rsidR="005F040A" w:rsidRDefault="005F040A"/>
    <w:p w14:paraId="4FC8399F" w14:textId="77777777" w:rsidR="005F040A" w:rsidRDefault="005F040A"/>
    <w:p w14:paraId="65718AFF" w14:textId="77777777" w:rsidR="005F040A" w:rsidRDefault="005F040A"/>
    <w:sectPr w:rsidR="005F040A" w:rsidSect="00A008C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517A"/>
    <w:multiLevelType w:val="hybridMultilevel"/>
    <w:tmpl w:val="E47ADCEA"/>
    <w:lvl w:ilvl="0" w:tplc="2A0C9B2E">
      <w:start w:val="6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5442B"/>
    <w:multiLevelType w:val="hybridMultilevel"/>
    <w:tmpl w:val="C95C6E28"/>
    <w:lvl w:ilvl="0" w:tplc="1A0EDBF4">
      <w:start w:val="1"/>
      <w:numFmt w:val="bullet"/>
      <w:lvlText w:val="-"/>
      <w:lvlJc w:val="left"/>
      <w:pPr>
        <w:ind w:left="720" w:hanging="360"/>
      </w:pPr>
      <w:rPr>
        <w:rFonts w:ascii="Chalkboard" w:eastAsia="ＭＳ 明朝" w:hAnsi="Chalkbo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188C"/>
    <w:multiLevelType w:val="hybridMultilevel"/>
    <w:tmpl w:val="3008F28A"/>
    <w:lvl w:ilvl="0" w:tplc="4C6074B8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F9"/>
    <w:rsid w:val="00146AC3"/>
    <w:rsid w:val="003976A7"/>
    <w:rsid w:val="005F040A"/>
    <w:rsid w:val="007D150B"/>
    <w:rsid w:val="008D4074"/>
    <w:rsid w:val="00A008C1"/>
    <w:rsid w:val="00DF22F9"/>
    <w:rsid w:val="00F72B8C"/>
    <w:rsid w:val="00FB5289"/>
    <w:rsid w:val="00F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CC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F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2F9"/>
    <w:pPr>
      <w:ind w:left="720"/>
      <w:contextualSpacing/>
    </w:pPr>
  </w:style>
  <w:style w:type="paragraph" w:customStyle="1" w:styleId="actividadesr">
    <w:name w:val="actividades_r"/>
    <w:basedOn w:val="Normal"/>
    <w:rsid w:val="008D4074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F9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2F9"/>
    <w:pPr>
      <w:ind w:left="720"/>
      <w:contextualSpacing/>
    </w:pPr>
  </w:style>
  <w:style w:type="paragraph" w:customStyle="1" w:styleId="actividadesr">
    <w:name w:val="actividades_r"/>
    <w:basedOn w:val="Normal"/>
    <w:rsid w:val="008D4074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353</Words>
  <Characters>2018</Characters>
  <Application>Microsoft Macintosh Word</Application>
  <DocSecurity>0</DocSecurity>
  <Lines>16</Lines>
  <Paragraphs>4</Paragraphs>
  <ScaleCrop>false</ScaleCrop>
  <Company>NYC Department of Education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2016-11-04T11:04:00Z</dcterms:created>
  <dcterms:modified xsi:type="dcterms:W3CDTF">2016-11-04T12:12:00Z</dcterms:modified>
</cp:coreProperties>
</file>